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6DCA" w14:textId="77777777" w:rsidR="00CF0497" w:rsidRDefault="00CF0497" w:rsidP="00774493">
      <w:pPr>
        <w:pStyle w:val="Corpotesto"/>
        <w:tabs>
          <w:tab w:val="left" w:pos="1845"/>
        </w:tabs>
        <w:ind w:left="0"/>
        <w:rPr>
          <w:sz w:val="20"/>
        </w:rPr>
      </w:pPr>
    </w:p>
    <w:p w14:paraId="4D05A400" w14:textId="77777777" w:rsidR="0047051D" w:rsidRDefault="0047051D" w:rsidP="00774493">
      <w:pPr>
        <w:pStyle w:val="Corpotesto"/>
        <w:tabs>
          <w:tab w:val="left" w:pos="1845"/>
        </w:tabs>
        <w:ind w:left="0"/>
        <w:rPr>
          <w:sz w:val="20"/>
        </w:rPr>
      </w:pPr>
    </w:p>
    <w:p w14:paraId="6BA5C183" w14:textId="77777777" w:rsidR="00CF0497" w:rsidRDefault="003E4596">
      <w:pPr>
        <w:spacing w:before="1"/>
        <w:ind w:left="255" w:right="260"/>
        <w:jc w:val="center"/>
      </w:pPr>
      <w:r>
        <w:rPr>
          <w:b/>
          <w:sz w:val="24"/>
        </w:rPr>
        <w:t>INFORMATIVA SUL TRATTAMENTO DEI DATI PERSONALI PER LE FAMIGLIE E GLI ALUNNI IN RELAZIONE AL SERVIZIO DI DIDATTICA E FORMAZIONE A DISTANZA (DAD/FAD)</w:t>
      </w:r>
    </w:p>
    <w:p w14:paraId="50FDA457" w14:textId="77777777" w:rsidR="00CF0497" w:rsidRDefault="00CF0497">
      <w:pPr>
        <w:pStyle w:val="Corpotesto"/>
        <w:spacing w:before="6"/>
        <w:ind w:left="0"/>
        <w:rPr>
          <w:b/>
          <w:sz w:val="23"/>
        </w:rPr>
      </w:pPr>
    </w:p>
    <w:p w14:paraId="2D969139" w14:textId="77777777" w:rsidR="00CF0497" w:rsidRDefault="003E4596">
      <w:pPr>
        <w:pStyle w:val="Corpotesto"/>
        <w:ind w:right="114"/>
        <w:jc w:val="both"/>
      </w:pPr>
      <w:r>
        <w:t xml:space="preserve">Ai sensi della vigente normativa sulla protezione dei dati personali, questa Istituzione Scolastica, in qualità di Titolare del trattamento, La informa che il nostro Istituto ha deciso di adottare strumenti informatici utili a fornire e garantire un adeguato servizio di didattica e formazione a distanza (DAD / FAD) agli alunni iscritti. La decisione scaturisce dalle disposizioni nazionali in ambito scolastico inerenti </w:t>
      </w:r>
      <w:proofErr w:type="gramStart"/>
      <w:r>
        <w:t>il</w:t>
      </w:r>
      <w:proofErr w:type="gramEnd"/>
      <w:r>
        <w:t xml:space="preserve"> contenimento della epidemia da COVID-19, ma potrà costituire, anche successivamente al superamento della fase emergenziale, l’avvio di metodologie didattiche online da affiancare a quelle frontali in aula.</w:t>
      </w:r>
    </w:p>
    <w:p w14:paraId="044DF59A" w14:textId="77777777" w:rsidR="00CF0497" w:rsidRDefault="00CF0497">
      <w:pPr>
        <w:pStyle w:val="Corpotesto"/>
        <w:spacing w:before="1"/>
        <w:ind w:left="0"/>
        <w:jc w:val="both"/>
      </w:pPr>
    </w:p>
    <w:p w14:paraId="3DD3C9C5" w14:textId="77777777" w:rsidR="00CF0497" w:rsidRPr="007B7001" w:rsidRDefault="003E4596">
      <w:pPr>
        <w:pStyle w:val="Corpotesto"/>
        <w:rPr>
          <w:b/>
          <w:bCs/>
        </w:rPr>
      </w:pPr>
      <w:r w:rsidRPr="007B7001">
        <w:rPr>
          <w:b/>
          <w:bCs/>
          <w:u w:val="single"/>
        </w:rPr>
        <w:t>Finalità e base giuridica del trattamento</w:t>
      </w:r>
    </w:p>
    <w:p w14:paraId="00F06695" w14:textId="77777777" w:rsidR="00CF0497" w:rsidRDefault="003E4596">
      <w:pPr>
        <w:pStyle w:val="Corpotesto"/>
        <w:ind w:right="112"/>
        <w:jc w:val="both"/>
      </w:pPr>
      <w:r>
        <w:t>Il trattamento dei dati personali consiste nell’utilizzo di dati identificativi di contatto (ad es. mail, numero di telefono, ecc.) ed eventualmente delle immagini, anche in videoconferenza per l’erogazione della DAD/FAD ed è finalizzato a:</w:t>
      </w:r>
    </w:p>
    <w:p w14:paraId="219C17B4" w14:textId="77777777" w:rsidR="00CF0497" w:rsidRDefault="003E4596">
      <w:pPr>
        <w:pStyle w:val="Paragrafoelenco1"/>
        <w:numPr>
          <w:ilvl w:val="0"/>
          <w:numId w:val="1"/>
        </w:numPr>
        <w:tabs>
          <w:tab w:val="left" w:pos="834"/>
        </w:tabs>
        <w:spacing w:before="101"/>
        <w:ind w:hanging="361"/>
      </w:pPr>
      <w:r>
        <w:rPr>
          <w:sz w:val="24"/>
        </w:rPr>
        <w:t>assicurare il regolare svolgimento del percorso didattico e l’attuazione dei piani formativi</w:t>
      </w:r>
    </w:p>
    <w:p w14:paraId="7C46295B" w14:textId="77777777" w:rsidR="00CF0497" w:rsidRDefault="003E4596">
      <w:pPr>
        <w:pStyle w:val="Paragrafoelenco1"/>
        <w:numPr>
          <w:ilvl w:val="0"/>
          <w:numId w:val="1"/>
        </w:numPr>
        <w:tabs>
          <w:tab w:val="left" w:pos="833"/>
          <w:tab w:val="left" w:pos="834"/>
        </w:tabs>
        <w:ind w:right="362"/>
        <w:jc w:val="both"/>
      </w:pPr>
      <w:r>
        <w:rPr>
          <w:sz w:val="24"/>
        </w:rPr>
        <w:t>svolgere le attività di supporto alla didattica e ai servizi correlati con le attività scolastiche.</w:t>
      </w:r>
    </w:p>
    <w:p w14:paraId="2AAD9304" w14:textId="77777777" w:rsidR="00CF0497" w:rsidRDefault="003E4596">
      <w:pPr>
        <w:pStyle w:val="Corpotesto"/>
        <w:spacing w:before="99"/>
        <w:ind w:right="110"/>
        <w:jc w:val="both"/>
      </w:pPr>
      <w:r>
        <w:t>Il trattamento è effettuato in sicurezza, tramite strumenti elettronici selezionati e qualificati, conformemente alle prescrizioni del Regolamento Europeo 2016/679 ed alle norme del Codice della Amministrazione Digitale, ed è svolto con le seguenti modalità:</w:t>
      </w:r>
    </w:p>
    <w:p w14:paraId="5FEDC190" w14:textId="77777777" w:rsidR="00CF0497" w:rsidRDefault="003E4596">
      <w:pPr>
        <w:pStyle w:val="Paragrafoelenco1"/>
        <w:numPr>
          <w:ilvl w:val="0"/>
          <w:numId w:val="1"/>
        </w:numPr>
        <w:tabs>
          <w:tab w:val="left" w:pos="833"/>
          <w:tab w:val="left" w:pos="834"/>
        </w:tabs>
        <w:spacing w:before="101"/>
        <w:ind w:right="871"/>
        <w:jc w:val="both"/>
      </w:pPr>
      <w:r>
        <w:rPr>
          <w:sz w:val="24"/>
        </w:rPr>
        <w:t>condivisione da parte del docente per via telematica agli alunni del gruppo classe di materiale didattico (files, documenti, filmati, foto ecc.) e delle registrazioni audio/video delle lezioni;</w:t>
      </w:r>
    </w:p>
    <w:p w14:paraId="3F27AB99" w14:textId="77777777" w:rsidR="00CF0497" w:rsidRDefault="003E4596">
      <w:pPr>
        <w:pStyle w:val="Paragrafoelenco1"/>
        <w:numPr>
          <w:ilvl w:val="0"/>
          <w:numId w:val="1"/>
        </w:numPr>
        <w:tabs>
          <w:tab w:val="left" w:pos="834"/>
        </w:tabs>
        <w:spacing w:before="202"/>
        <w:ind w:hanging="361"/>
        <w:jc w:val="both"/>
      </w:pPr>
      <w:r>
        <w:rPr>
          <w:sz w:val="24"/>
        </w:rPr>
        <w:t>acquisizione per via telematica, da parte del docente, degli elaborati degli</w:t>
      </w:r>
      <w:r>
        <w:rPr>
          <w:spacing w:val="-8"/>
          <w:sz w:val="24"/>
        </w:rPr>
        <w:t xml:space="preserve"> </w:t>
      </w:r>
      <w:r>
        <w:rPr>
          <w:sz w:val="24"/>
        </w:rPr>
        <w:t>alunni;</w:t>
      </w:r>
    </w:p>
    <w:p w14:paraId="6FEED0D7" w14:textId="77777777" w:rsidR="00CF0497" w:rsidRDefault="003E4596">
      <w:pPr>
        <w:pStyle w:val="Paragrafoelenco1"/>
        <w:numPr>
          <w:ilvl w:val="0"/>
          <w:numId w:val="1"/>
        </w:numPr>
        <w:tabs>
          <w:tab w:val="left" w:pos="834"/>
        </w:tabs>
        <w:ind w:hanging="361"/>
        <w:jc w:val="both"/>
      </w:pPr>
      <w:r>
        <w:rPr>
          <w:sz w:val="24"/>
        </w:rPr>
        <w:t>videoconferenza online attraverso piattaforme che permettono, tra l’altro, agli</w:t>
      </w:r>
      <w:r>
        <w:rPr>
          <w:spacing w:val="-13"/>
          <w:sz w:val="24"/>
        </w:rPr>
        <w:t xml:space="preserve"> </w:t>
      </w:r>
      <w:r>
        <w:rPr>
          <w:sz w:val="24"/>
        </w:rPr>
        <w:t>studenti</w:t>
      </w:r>
    </w:p>
    <w:p w14:paraId="37CEB427" w14:textId="77777777" w:rsidR="00CF0497" w:rsidRDefault="003E4596">
      <w:pPr>
        <w:pStyle w:val="Corpotesto"/>
        <w:ind w:left="833"/>
        <w:jc w:val="both"/>
      </w:pPr>
      <w:r>
        <w:t>l’isolamento del proprio audio e/o video in base alle loro specifiche necessità;</w:t>
      </w:r>
    </w:p>
    <w:p w14:paraId="0FE21350" w14:textId="77777777" w:rsidR="00CF0497" w:rsidRDefault="003E4596">
      <w:pPr>
        <w:pStyle w:val="Paragrafoelenco1"/>
        <w:numPr>
          <w:ilvl w:val="0"/>
          <w:numId w:val="1"/>
        </w:numPr>
        <w:tabs>
          <w:tab w:val="left" w:pos="833"/>
          <w:tab w:val="left" w:pos="834"/>
        </w:tabs>
        <w:spacing w:before="200"/>
        <w:ind w:right="299"/>
        <w:jc w:val="both"/>
      </w:pPr>
      <w:r>
        <w:rPr>
          <w:sz w:val="24"/>
        </w:rPr>
        <w:t>sono escluse sessioni in videoconferenza in modalità privata o registrazioni delle</w:t>
      </w:r>
      <w:r>
        <w:rPr>
          <w:spacing w:val="-18"/>
          <w:sz w:val="24"/>
        </w:rPr>
        <w:t xml:space="preserve"> </w:t>
      </w:r>
      <w:r>
        <w:rPr>
          <w:sz w:val="24"/>
        </w:rPr>
        <w:t>immagini degli</w:t>
      </w:r>
      <w:r>
        <w:rPr>
          <w:spacing w:val="-1"/>
          <w:sz w:val="24"/>
        </w:rPr>
        <w:t xml:space="preserve"> </w:t>
      </w:r>
      <w:r>
        <w:rPr>
          <w:sz w:val="24"/>
        </w:rPr>
        <w:t>studenti;</w:t>
      </w:r>
    </w:p>
    <w:p w14:paraId="6F0BA10D" w14:textId="77777777" w:rsidR="00CF0497" w:rsidRDefault="003E4596">
      <w:pPr>
        <w:pStyle w:val="Paragrafoelenco1"/>
        <w:numPr>
          <w:ilvl w:val="0"/>
          <w:numId w:val="1"/>
        </w:numPr>
        <w:tabs>
          <w:tab w:val="left" w:pos="833"/>
          <w:tab w:val="left" w:pos="834"/>
        </w:tabs>
        <w:ind w:right="292"/>
        <w:jc w:val="both"/>
      </w:pPr>
      <w:r>
        <w:rPr>
          <w:sz w:val="24"/>
        </w:rPr>
        <w:t>nella erogazione e fruizione della didattica NON saranno svolti trattamenti basati su</w:t>
      </w:r>
      <w:r>
        <w:rPr>
          <w:spacing w:val="-18"/>
          <w:sz w:val="24"/>
        </w:rPr>
        <w:t xml:space="preserve"> </w:t>
      </w:r>
      <w:r>
        <w:rPr>
          <w:sz w:val="24"/>
        </w:rPr>
        <w:t>processi decisionali automatizzati (es. profilazione o pubblicità</w:t>
      </w:r>
      <w:r>
        <w:rPr>
          <w:spacing w:val="-4"/>
          <w:sz w:val="24"/>
        </w:rPr>
        <w:t xml:space="preserve"> </w:t>
      </w:r>
      <w:r>
        <w:rPr>
          <w:sz w:val="24"/>
        </w:rPr>
        <w:t>comportamentale);</w:t>
      </w:r>
    </w:p>
    <w:p w14:paraId="2C2E6A62" w14:textId="77777777" w:rsidR="00CF0497" w:rsidRDefault="003E4596">
      <w:pPr>
        <w:pStyle w:val="Paragrafoelenco1"/>
        <w:numPr>
          <w:ilvl w:val="0"/>
          <w:numId w:val="1"/>
        </w:numPr>
        <w:tabs>
          <w:tab w:val="left" w:pos="833"/>
          <w:tab w:val="left" w:pos="834"/>
        </w:tabs>
        <w:spacing w:before="202"/>
        <w:ind w:right="643"/>
        <w:jc w:val="both"/>
      </w:pPr>
      <w:r>
        <w:rPr>
          <w:sz w:val="24"/>
        </w:rPr>
        <w:t>le comunicazioni dei dati anagrafici identificativi degli alunni e dei loro dati di contatto saranno effettuate esclusivamente all’interno del gruppo classe al quale partecipano e relative</w:t>
      </w:r>
      <w:r>
        <w:rPr>
          <w:spacing w:val="-1"/>
          <w:sz w:val="24"/>
        </w:rPr>
        <w:t xml:space="preserve"> </w:t>
      </w:r>
      <w:r>
        <w:rPr>
          <w:sz w:val="24"/>
        </w:rPr>
        <w:t>famiglie.</w:t>
      </w:r>
    </w:p>
    <w:p w14:paraId="0BB3F26B" w14:textId="77777777" w:rsidR="003E4596" w:rsidRDefault="003E4596">
      <w:pPr>
        <w:pStyle w:val="Corpotesto"/>
        <w:ind w:right="2888"/>
        <w:rPr>
          <w:u w:val="single"/>
        </w:rPr>
      </w:pPr>
    </w:p>
    <w:p w14:paraId="16782C27" w14:textId="35260EB5" w:rsidR="0047051D" w:rsidRDefault="0047051D">
      <w:pPr>
        <w:pStyle w:val="Corpotesto"/>
        <w:ind w:right="2888"/>
        <w:rPr>
          <w:u w:val="single"/>
        </w:rPr>
      </w:pPr>
    </w:p>
    <w:p w14:paraId="26A5792A" w14:textId="77777777" w:rsidR="0047051D" w:rsidRDefault="0047051D">
      <w:pPr>
        <w:pStyle w:val="Corpotesto"/>
        <w:ind w:right="2888"/>
        <w:rPr>
          <w:u w:val="single"/>
        </w:rPr>
      </w:pPr>
    </w:p>
    <w:p w14:paraId="1167AAEC" w14:textId="77777777" w:rsidR="00CF0497" w:rsidRPr="007B7001" w:rsidRDefault="003E4596">
      <w:pPr>
        <w:pStyle w:val="Corpotesto"/>
        <w:ind w:right="2888"/>
        <w:rPr>
          <w:b/>
          <w:bCs/>
        </w:rPr>
      </w:pPr>
      <w:r w:rsidRPr="007B7001">
        <w:rPr>
          <w:b/>
          <w:bCs/>
          <w:u w:val="single"/>
        </w:rPr>
        <w:t>Destinatari dei dati personali e assenza di trasferimenti</w:t>
      </w:r>
      <w:r w:rsidRPr="007B7001">
        <w:rPr>
          <w:b/>
          <w:bCs/>
        </w:rPr>
        <w:t xml:space="preserve"> </w:t>
      </w:r>
    </w:p>
    <w:p w14:paraId="5114CE1D" w14:textId="77777777" w:rsidR="00CF0497" w:rsidRDefault="003E4596">
      <w:pPr>
        <w:pStyle w:val="Corpotesto"/>
        <w:ind w:right="2888"/>
      </w:pPr>
      <w:r>
        <w:t>I dati sopra indicati potranno essere comunicati a terzi, quali:</w:t>
      </w:r>
    </w:p>
    <w:p w14:paraId="26341916" w14:textId="77777777" w:rsidR="00CF0497" w:rsidRDefault="003E4596">
      <w:pPr>
        <w:pStyle w:val="Paragrafoelenco1"/>
        <w:numPr>
          <w:ilvl w:val="0"/>
          <w:numId w:val="1"/>
        </w:numPr>
        <w:tabs>
          <w:tab w:val="left" w:pos="833"/>
          <w:tab w:val="left" w:pos="834"/>
        </w:tabs>
        <w:spacing w:before="101"/>
        <w:ind w:right="126"/>
        <w:jc w:val="both"/>
      </w:pPr>
      <w:r>
        <w:rPr>
          <w:sz w:val="24"/>
        </w:rPr>
        <w:t>gli enti erogatori dei servizi connessi alla DAD/FAD, come il fornitore del registro elettronico, il fornitore del servizio di web-</w:t>
      </w:r>
      <w:proofErr w:type="spellStart"/>
      <w:r>
        <w:rPr>
          <w:sz w:val="24"/>
        </w:rPr>
        <w:t>conferencing</w:t>
      </w:r>
      <w:proofErr w:type="spellEnd"/>
      <w:r>
        <w:rPr>
          <w:sz w:val="24"/>
        </w:rPr>
        <w:t>, il fornitore dei contenuti di didattica digitale, che agiscono in qualità di responsabili del trattamento secondo le specifiche di volta in volta</w:t>
      </w:r>
      <w:r>
        <w:rPr>
          <w:spacing w:val="-3"/>
          <w:sz w:val="24"/>
        </w:rPr>
        <w:t xml:space="preserve"> </w:t>
      </w:r>
      <w:r>
        <w:rPr>
          <w:sz w:val="24"/>
        </w:rPr>
        <w:t>dichiarate ed agli appositi contratti o nomine;</w:t>
      </w:r>
    </w:p>
    <w:p w14:paraId="37B31FB5" w14:textId="77777777" w:rsidR="00CF0497" w:rsidRDefault="003E4596">
      <w:pPr>
        <w:pStyle w:val="Paragrafoelenco1"/>
        <w:numPr>
          <w:ilvl w:val="0"/>
          <w:numId w:val="1"/>
        </w:numPr>
        <w:tabs>
          <w:tab w:val="left" w:pos="834"/>
        </w:tabs>
        <w:ind w:right="393"/>
        <w:jc w:val="both"/>
      </w:pPr>
      <w:r>
        <w:rPr>
          <w:sz w:val="24"/>
        </w:rPr>
        <w:t>le Autorità preposte al coordinamento e controllo dell’attività di istruzione e formazione a livello provinciale, regionale e nazionale, secondo la vigente</w:t>
      </w:r>
      <w:r>
        <w:rPr>
          <w:spacing w:val="-4"/>
          <w:sz w:val="24"/>
        </w:rPr>
        <w:t xml:space="preserve"> </w:t>
      </w:r>
      <w:r>
        <w:rPr>
          <w:sz w:val="24"/>
        </w:rPr>
        <w:t>normativa.</w:t>
      </w:r>
    </w:p>
    <w:p w14:paraId="6DD43DDD" w14:textId="77777777" w:rsidR="00CF0497" w:rsidRDefault="003E4596">
      <w:pPr>
        <w:pStyle w:val="Corpotesto"/>
        <w:spacing w:before="101"/>
        <w:ind w:right="110"/>
        <w:jc w:val="both"/>
      </w:pPr>
      <w:r>
        <w:t xml:space="preserve">I dati oggetto del trattamento, registrati in sistemi informativi su web, sono conservati su server ubicati all'interno dell'Unione Europea e non sono quindi oggetto di trasferimento. </w:t>
      </w:r>
    </w:p>
    <w:p w14:paraId="025642B2" w14:textId="4F5168AD" w:rsidR="00CF0497" w:rsidRDefault="003E4596">
      <w:pPr>
        <w:pStyle w:val="Corpotesto"/>
        <w:spacing w:before="1"/>
        <w:ind w:right="120"/>
      </w:pPr>
      <w:r>
        <w:t xml:space="preserve">Ad ogni modo, gli interessati sono invitati </w:t>
      </w:r>
      <w:r w:rsidR="007B7001">
        <w:t>a</w:t>
      </w:r>
      <w:r>
        <w:t xml:space="preserve"> dare lettura alle condizioni d’uso delle singole piattaforme utilizzate.</w:t>
      </w:r>
    </w:p>
    <w:p w14:paraId="4249606F" w14:textId="77777777" w:rsidR="00CF0497" w:rsidRDefault="00CF0497">
      <w:pPr>
        <w:pStyle w:val="Corpotesto"/>
        <w:ind w:left="0"/>
      </w:pPr>
    </w:p>
    <w:p w14:paraId="14055DE4" w14:textId="77777777" w:rsidR="00CF0497" w:rsidRPr="007B7001" w:rsidRDefault="003E4596">
      <w:pPr>
        <w:pStyle w:val="Corpotesto"/>
        <w:rPr>
          <w:b/>
          <w:bCs/>
        </w:rPr>
      </w:pPr>
      <w:r w:rsidRPr="007B7001">
        <w:rPr>
          <w:b/>
          <w:bCs/>
          <w:u w:val="single"/>
        </w:rPr>
        <w:t>Periodo di conservazione</w:t>
      </w:r>
    </w:p>
    <w:p w14:paraId="2CEFBCF6" w14:textId="77777777" w:rsidR="00CF0497" w:rsidRDefault="003E4596">
      <w:pPr>
        <w:pStyle w:val="Corpotesto"/>
        <w:ind w:right="117"/>
      </w:pPr>
      <w:r>
        <w:t>Nei sistemi informatici di proprietà del Titolare o dei soggetti suoi fornitori l’Istituto conserverà i dati personali per il tempo necessario per adempiere alle finalità di cui sopra e comunque per non oltre 10 anni dalla cessazione del rapporto per le finalità di servizio.</w:t>
      </w:r>
    </w:p>
    <w:p w14:paraId="0430E7A3" w14:textId="77777777" w:rsidR="00CF0497" w:rsidRDefault="00CF0497">
      <w:pPr>
        <w:pStyle w:val="Corpotesto"/>
        <w:ind w:left="0"/>
      </w:pPr>
    </w:p>
    <w:p w14:paraId="63330984" w14:textId="77777777" w:rsidR="00CF0497" w:rsidRPr="007B7001" w:rsidRDefault="003E4596">
      <w:pPr>
        <w:pStyle w:val="Corpotesto"/>
        <w:rPr>
          <w:b/>
          <w:bCs/>
        </w:rPr>
      </w:pPr>
      <w:r w:rsidRPr="007B7001">
        <w:rPr>
          <w:b/>
          <w:bCs/>
          <w:u w:val="single"/>
        </w:rPr>
        <w:t>Riferimenti per la protezione dei dati</w:t>
      </w:r>
    </w:p>
    <w:p w14:paraId="3800FAB9" w14:textId="77777777" w:rsidR="00CF0497" w:rsidRDefault="003E4596">
      <w:pPr>
        <w:pStyle w:val="Corpotesto"/>
        <w:ind w:right="28"/>
        <w:jc w:val="both"/>
      </w:pPr>
      <w:r>
        <w:t>Titolare del Trattamento dei dati personali è la scuola stessa, che ha personalità giuridica autonoma ed è legalmente rappresentata dal Dirigente Scolastico.</w:t>
      </w:r>
    </w:p>
    <w:p w14:paraId="189F6905" w14:textId="77777777" w:rsidR="00CF0497" w:rsidRDefault="003E4596">
      <w:pPr>
        <w:pStyle w:val="Corpotesto"/>
        <w:ind w:right="28"/>
        <w:jc w:val="both"/>
      </w:pPr>
      <w:r>
        <w:t xml:space="preserve">Responsabile della protezione dei dati è </w:t>
      </w:r>
      <w:proofErr w:type="spellStart"/>
      <w:r>
        <w:t>l’Ing</w:t>
      </w:r>
      <w:proofErr w:type="spellEnd"/>
      <w:r>
        <w:t xml:space="preserve">. </w:t>
      </w:r>
      <w:r>
        <w:rPr>
          <w:rFonts w:ascii="Verdana" w:hAnsi="Verdana" w:cs="Verdana"/>
          <w:b/>
          <w:bCs/>
          <w:sz w:val="20"/>
          <w:szCs w:val="20"/>
        </w:rPr>
        <w:t xml:space="preserve">FRANCO ENRICO </w:t>
      </w:r>
      <w:r>
        <w:t xml:space="preserve">del quale si riportano di seguito i riferimenti di contatto: </w:t>
      </w:r>
      <w:r>
        <w:rPr>
          <w:b/>
          <w:bCs/>
        </w:rPr>
        <w:t>INFO</w:t>
      </w:r>
      <w:hyperlink r:id="rId7" w:history="1">
        <w:r>
          <w:rPr>
            <w:rStyle w:val="Collegamentoipertestuale"/>
            <w:rFonts w:ascii="Verdana" w:hAnsi="Verdana" w:cs="Verdana"/>
            <w:b/>
            <w:bCs/>
            <w:sz w:val="20"/>
            <w:szCs w:val="20"/>
          </w:rPr>
          <w:t>@FERS-TO.IT</w:t>
        </w:r>
      </w:hyperlink>
      <w:r>
        <w:rPr>
          <w:rFonts w:ascii="Verdana" w:hAnsi="Verdana" w:cs="Verdana"/>
          <w:b/>
          <w:bCs/>
          <w:sz w:val="20"/>
          <w:szCs w:val="20"/>
        </w:rPr>
        <w:t xml:space="preserve"> </w:t>
      </w:r>
    </w:p>
    <w:p w14:paraId="368CA82E" w14:textId="04CF7C85" w:rsidR="00CF0497" w:rsidRPr="007B7001" w:rsidRDefault="003E4596">
      <w:pPr>
        <w:pStyle w:val="Corpotesto"/>
        <w:spacing w:before="1"/>
        <w:jc w:val="both"/>
        <w:rPr>
          <w:b/>
          <w:bCs/>
        </w:rPr>
      </w:pPr>
      <w:r>
        <w:t>La persona, referente interno per il trattamento, cui potrete rivolgervi per far valere i diritti sotto riportati è</w:t>
      </w:r>
      <w:r w:rsidRPr="007B7001">
        <w:t xml:space="preserve">: </w:t>
      </w:r>
      <w:r w:rsidRPr="007B7001">
        <w:rPr>
          <w:shd w:val="clear" w:color="auto" w:fill="FFFF00"/>
        </w:rPr>
        <w:t>imic80800q@istruzione.it</w:t>
      </w:r>
    </w:p>
    <w:p w14:paraId="4D1CAB80" w14:textId="77777777" w:rsidR="00CF0497" w:rsidRDefault="003E4596">
      <w:pPr>
        <w:pStyle w:val="Corpotesto"/>
        <w:ind w:right="113"/>
        <w:jc w:val="both"/>
      </w:pPr>
      <w:r>
        <w:t>Le ricordiamo inoltre che in ogni momento potrà esercitare i Suoi diritti nei confronti del Titolare del trattamento presentando apposita istanza con il modulo disponibile presso gli uffici di segreteria oppure via e-mail agli indirizzi sopra riportati.</w:t>
      </w:r>
    </w:p>
    <w:p w14:paraId="5FEC2F94" w14:textId="77777777" w:rsidR="00CF0497" w:rsidRDefault="00CF0497">
      <w:pPr>
        <w:pStyle w:val="Corpotesto"/>
        <w:ind w:right="113"/>
        <w:jc w:val="both"/>
        <w:rPr>
          <w:sz w:val="23"/>
        </w:rPr>
      </w:pPr>
    </w:p>
    <w:p w14:paraId="02EA380E" w14:textId="77777777" w:rsidR="00CF0497" w:rsidRPr="007B7001" w:rsidRDefault="003E4596">
      <w:pPr>
        <w:pStyle w:val="Corpotesto"/>
        <w:jc w:val="both"/>
        <w:rPr>
          <w:b/>
          <w:bCs/>
        </w:rPr>
      </w:pPr>
      <w:r w:rsidRPr="007B7001">
        <w:rPr>
          <w:b/>
          <w:bCs/>
          <w:u w:val="single"/>
        </w:rPr>
        <w:t>Diritti degli interessati</w:t>
      </w:r>
    </w:p>
    <w:p w14:paraId="6E752B27" w14:textId="77777777" w:rsidR="00CF0497" w:rsidRDefault="003E4596">
      <w:pPr>
        <w:pStyle w:val="Corpotesto"/>
        <w:ind w:right="112"/>
        <w:jc w:val="both"/>
      </w:pPr>
      <w:r>
        <w:t>Le ricordiamo, ai sensi della vigente normativa e del GDPR-UE-2016/679, che lei ha sempre il diritto di esercitare la richiesta di accesso e di rettifica dei suoi dati personali, e che ha sempre il diritto di proporre reclamo all'Autorità Garante.</w:t>
      </w:r>
    </w:p>
    <w:p w14:paraId="20056E9C" w14:textId="77777777" w:rsidR="00CF0497" w:rsidRDefault="00CF0497">
      <w:pPr>
        <w:pStyle w:val="Corpotesto"/>
        <w:spacing w:before="2"/>
        <w:ind w:left="0"/>
        <w:jc w:val="both"/>
      </w:pPr>
    </w:p>
    <w:p w14:paraId="0B710F65" w14:textId="77777777" w:rsidR="00CF0497" w:rsidRPr="007B7001" w:rsidRDefault="003E4596">
      <w:pPr>
        <w:pStyle w:val="Corpotesto"/>
        <w:jc w:val="both"/>
        <w:rPr>
          <w:b/>
          <w:bCs/>
        </w:rPr>
      </w:pPr>
      <w:r w:rsidRPr="007B7001">
        <w:rPr>
          <w:b/>
          <w:bCs/>
          <w:u w:val="single"/>
        </w:rPr>
        <w:t xml:space="preserve">Norme di comportamento e utilizzo della didattica a distanza </w:t>
      </w:r>
    </w:p>
    <w:p w14:paraId="0B685C6D" w14:textId="05B06D79" w:rsidR="00CF0497" w:rsidRDefault="003E4596">
      <w:pPr>
        <w:pStyle w:val="Corpotesto"/>
        <w:ind w:right="112"/>
        <w:jc w:val="both"/>
      </w:pPr>
      <w:r>
        <w:t>Si ricorda agli studenti, ai genitori, agli esercenti potestà genitor</w:t>
      </w:r>
      <w:r w:rsidR="007B7001">
        <w:t>i</w:t>
      </w:r>
      <w:r>
        <w:t>ale, ai tutori che, anche nell’ambito delle attività di didattica a distanza, sono tenuti a rispettare le norme previste in tema di privacy e le seguenti norme di comportamento:</w:t>
      </w:r>
    </w:p>
    <w:p w14:paraId="3DAE870F" w14:textId="77777777" w:rsidR="00CF0497" w:rsidRDefault="00CF0497">
      <w:pPr>
        <w:pStyle w:val="Corpotesto"/>
        <w:ind w:right="112"/>
        <w:jc w:val="both"/>
      </w:pPr>
    </w:p>
    <w:p w14:paraId="6B800C89" w14:textId="238651D2" w:rsidR="00CF0497" w:rsidRDefault="003E4596">
      <w:pPr>
        <w:pStyle w:val="Corpotesto"/>
        <w:ind w:right="112"/>
        <w:jc w:val="both"/>
      </w:pPr>
      <w:r>
        <w:rPr>
          <w:b/>
          <w:bCs/>
          <w:sz w:val="20"/>
          <w:szCs w:val="20"/>
        </w:rPr>
        <w:t>Lo studente e la famiglia/tu</w:t>
      </w:r>
      <w:r w:rsidR="007B7001">
        <w:rPr>
          <w:b/>
          <w:bCs/>
          <w:sz w:val="20"/>
          <w:szCs w:val="20"/>
        </w:rPr>
        <w:t>t</w:t>
      </w:r>
      <w:r>
        <w:rPr>
          <w:b/>
          <w:bCs/>
          <w:sz w:val="20"/>
          <w:szCs w:val="20"/>
        </w:rPr>
        <w:t>ore/esercente la potestà genitoriale si impegnano pertanto</w:t>
      </w:r>
      <w:r>
        <w:t xml:space="preserve">: </w:t>
      </w:r>
    </w:p>
    <w:p w14:paraId="2A6DC58D" w14:textId="06C4CBCF" w:rsidR="00CF0497" w:rsidRDefault="003E4596">
      <w:pPr>
        <w:pStyle w:val="Corpotesto"/>
        <w:ind w:right="112"/>
        <w:jc w:val="both"/>
      </w:pPr>
      <w:r>
        <w:rPr>
          <w:sz w:val="22"/>
          <w:szCs w:val="22"/>
        </w:rPr>
        <w:t xml:space="preserve">• a conservare in sicurezza e mantenere segreta la password personale di accesso alla piattaforma di didattica </w:t>
      </w:r>
      <w:r>
        <w:rPr>
          <w:sz w:val="22"/>
          <w:szCs w:val="22"/>
        </w:rPr>
        <w:lastRenderedPageBreak/>
        <w:t>a distanza</w:t>
      </w:r>
      <w:r w:rsidR="007B7001">
        <w:rPr>
          <w:sz w:val="22"/>
          <w:szCs w:val="22"/>
        </w:rPr>
        <w:t xml:space="preserve"> </w:t>
      </w:r>
      <w:r>
        <w:rPr>
          <w:sz w:val="22"/>
          <w:szCs w:val="22"/>
        </w:rPr>
        <w:t>e a non consentirne l'uso ad altre persone;</w:t>
      </w:r>
    </w:p>
    <w:p w14:paraId="50408DB6" w14:textId="12E393FA" w:rsidR="00CF0497" w:rsidRDefault="003E4596">
      <w:pPr>
        <w:pStyle w:val="Corpotesto"/>
        <w:ind w:right="112"/>
        <w:jc w:val="both"/>
      </w:pPr>
      <w:r>
        <w:rPr>
          <w:sz w:val="22"/>
          <w:szCs w:val="22"/>
        </w:rPr>
        <w:t xml:space="preserve"> • a comunicare immediatamente attraverso email all’Istituto l’impossibilità ad accedere al proprio account, il sospetto che altri possano accedervi</w:t>
      </w:r>
      <w:r w:rsidR="007B7001">
        <w:rPr>
          <w:sz w:val="22"/>
          <w:szCs w:val="22"/>
        </w:rPr>
        <w:t xml:space="preserve"> </w:t>
      </w:r>
      <w:r>
        <w:rPr>
          <w:sz w:val="22"/>
          <w:szCs w:val="22"/>
        </w:rPr>
        <w:t xml:space="preserve">ed episodi come lo smarrimento o il furto della password; </w:t>
      </w:r>
    </w:p>
    <w:p w14:paraId="578950A3" w14:textId="77777777" w:rsidR="00CF0497" w:rsidRDefault="003E4596">
      <w:pPr>
        <w:pStyle w:val="Corpotesto"/>
        <w:ind w:right="112"/>
        <w:jc w:val="both"/>
      </w:pPr>
      <w:r>
        <w:rPr>
          <w:sz w:val="22"/>
          <w:szCs w:val="22"/>
        </w:rPr>
        <w:t>• a non consentire ad altri, a nessun titolo, l'utilizzo della piattaforma di didattica a distanza;</w:t>
      </w:r>
    </w:p>
    <w:p w14:paraId="49E76F08" w14:textId="77777777" w:rsidR="00CF0497" w:rsidRDefault="003E4596">
      <w:pPr>
        <w:pStyle w:val="Corpotesto"/>
        <w:ind w:right="112"/>
        <w:jc w:val="both"/>
      </w:pPr>
      <w:r>
        <w:rPr>
          <w:sz w:val="22"/>
          <w:szCs w:val="22"/>
        </w:rPr>
        <w:t xml:space="preserve"> • a non diffondere eventuali informazioni riservate di cui venisse a conoscenza, relative all'attività delle altre persone che utilizzano il servizio; </w:t>
      </w:r>
    </w:p>
    <w:p w14:paraId="4E9B5C5F" w14:textId="77777777" w:rsidR="00CF0497" w:rsidRDefault="003E4596">
      <w:pPr>
        <w:pStyle w:val="Corpotesto"/>
        <w:ind w:right="112"/>
        <w:jc w:val="both"/>
      </w:pPr>
      <w:r>
        <w:rPr>
          <w:sz w:val="22"/>
          <w:szCs w:val="22"/>
        </w:rPr>
        <w:t xml:space="preserve">• ad osservare le presenti norme di comportamento, pena la sospensione da parte dell’Istituto dell’account personale dello Studente e l’esclusione dalle attività di didattica a distanza e dai progetti correlati; </w:t>
      </w:r>
    </w:p>
    <w:p w14:paraId="393399E1" w14:textId="77777777" w:rsidR="00CF0497" w:rsidRDefault="003E4596">
      <w:pPr>
        <w:pStyle w:val="Corpotesto"/>
        <w:ind w:right="112"/>
        <w:jc w:val="both"/>
      </w:pPr>
      <w:r>
        <w:rPr>
          <w:sz w:val="22"/>
          <w:szCs w:val="22"/>
        </w:rPr>
        <w:t>• ad utilizzare i servizi offerti solo ad uso esclusivo per le attività didattiche della Scuola;</w:t>
      </w:r>
    </w:p>
    <w:p w14:paraId="0BA31FC3" w14:textId="77777777" w:rsidR="00CF0497" w:rsidRDefault="003E4596">
      <w:pPr>
        <w:pStyle w:val="Corpotesto"/>
        <w:ind w:right="112"/>
        <w:jc w:val="both"/>
      </w:pPr>
      <w:r>
        <w:rPr>
          <w:sz w:val="22"/>
          <w:szCs w:val="22"/>
        </w:rPr>
        <w:t xml:space="preserve"> • a non diffondere in rete le attività realizzate dal docente, con il docente ed i compagni;</w:t>
      </w:r>
    </w:p>
    <w:p w14:paraId="0C063936" w14:textId="77777777" w:rsidR="00CF0497" w:rsidRDefault="003E4596">
      <w:pPr>
        <w:pStyle w:val="Corpotesto"/>
        <w:ind w:right="112"/>
        <w:jc w:val="both"/>
      </w:pPr>
      <w:r>
        <w:rPr>
          <w:sz w:val="22"/>
          <w:szCs w:val="22"/>
        </w:rPr>
        <w:t xml:space="preserve"> • a non diffondere in rete </w:t>
      </w:r>
      <w:proofErr w:type="spellStart"/>
      <w:r>
        <w:rPr>
          <w:sz w:val="22"/>
          <w:szCs w:val="22"/>
        </w:rPr>
        <w:t>screenshot</w:t>
      </w:r>
      <w:proofErr w:type="spellEnd"/>
      <w:r>
        <w:rPr>
          <w:sz w:val="22"/>
          <w:szCs w:val="22"/>
        </w:rPr>
        <w:t xml:space="preserve"> o fotografie relative alle attività di didattica a distanza.</w:t>
      </w:r>
    </w:p>
    <w:p w14:paraId="65CD7706" w14:textId="77777777" w:rsidR="00CF0497" w:rsidRDefault="003E4596">
      <w:pPr>
        <w:pStyle w:val="Corpotesto"/>
        <w:ind w:right="112"/>
        <w:jc w:val="both"/>
      </w:pPr>
      <w:r>
        <w:rPr>
          <w:sz w:val="22"/>
          <w:szCs w:val="22"/>
        </w:rPr>
        <w:t xml:space="preserve"> Lo Studente e la sua famiglia/tutore/esercente la potestà genitoriale si assumono la piena responsabilità di tutti i dati da lui inoltrati, creati e gestiti attraverso la piattaforma di didattica a distanza. </w:t>
      </w:r>
    </w:p>
    <w:p w14:paraId="165C1A0B" w14:textId="77777777" w:rsidR="00CF0497" w:rsidRDefault="00CF0497">
      <w:pPr>
        <w:pStyle w:val="Corpotesto"/>
        <w:ind w:right="112"/>
        <w:jc w:val="both"/>
      </w:pPr>
    </w:p>
    <w:p w14:paraId="665FCAF2" w14:textId="77777777" w:rsidR="00CF0497" w:rsidRDefault="00CF0497">
      <w:pPr>
        <w:pStyle w:val="Corpotesto"/>
        <w:spacing w:before="2"/>
        <w:ind w:left="0"/>
        <w:jc w:val="both"/>
      </w:pPr>
    </w:p>
    <w:p w14:paraId="03F9938A" w14:textId="77777777" w:rsidR="00CF0497" w:rsidRDefault="00CF0497">
      <w:pPr>
        <w:jc w:val="right"/>
        <w:rPr>
          <w:color w:val="000000"/>
          <w:sz w:val="24"/>
          <w:szCs w:val="24"/>
        </w:rPr>
      </w:pPr>
    </w:p>
    <w:p w14:paraId="189DBEA5" w14:textId="18A3C6B3" w:rsidR="00CF0497" w:rsidRDefault="00774493" w:rsidP="00774493">
      <w:pPr>
        <w:ind w:left="6521"/>
        <w:jc w:val="center"/>
        <w:rPr>
          <w:color w:val="000000"/>
          <w:sz w:val="24"/>
          <w:szCs w:val="24"/>
        </w:rPr>
      </w:pPr>
      <w:r>
        <w:rPr>
          <w:color w:val="000000"/>
          <w:sz w:val="24"/>
          <w:szCs w:val="24"/>
        </w:rPr>
        <w:t>La Dirigente Scolastica</w:t>
      </w:r>
      <w:r w:rsidR="007B7001">
        <w:rPr>
          <w:color w:val="000000"/>
          <w:sz w:val="24"/>
          <w:szCs w:val="24"/>
        </w:rPr>
        <w:t xml:space="preserve"> </w:t>
      </w:r>
      <w:proofErr w:type="spellStart"/>
      <w:r w:rsidR="007B7001">
        <w:rPr>
          <w:color w:val="000000"/>
          <w:sz w:val="24"/>
          <w:szCs w:val="24"/>
        </w:rPr>
        <w:t>regg</w:t>
      </w:r>
      <w:proofErr w:type="spellEnd"/>
      <w:r w:rsidR="007B7001">
        <w:rPr>
          <w:color w:val="000000"/>
          <w:sz w:val="24"/>
          <w:szCs w:val="24"/>
        </w:rPr>
        <w:t>.</w:t>
      </w:r>
    </w:p>
    <w:p w14:paraId="76A78B8B" w14:textId="5E0A79D2" w:rsidR="00774493" w:rsidRDefault="00774493" w:rsidP="00774493">
      <w:pPr>
        <w:ind w:left="6521"/>
        <w:jc w:val="center"/>
        <w:rPr>
          <w:color w:val="000000"/>
          <w:sz w:val="24"/>
          <w:szCs w:val="24"/>
        </w:rPr>
      </w:pPr>
      <w:r>
        <w:rPr>
          <w:color w:val="000000"/>
          <w:sz w:val="24"/>
          <w:szCs w:val="24"/>
        </w:rPr>
        <w:t xml:space="preserve">Dott.ssa </w:t>
      </w:r>
      <w:r w:rsidR="007B7001">
        <w:rPr>
          <w:color w:val="000000"/>
          <w:sz w:val="24"/>
          <w:szCs w:val="24"/>
        </w:rPr>
        <w:t>Antonella COSTANZA</w:t>
      </w:r>
    </w:p>
    <w:p w14:paraId="2A902772" w14:textId="77777777" w:rsidR="007B7001" w:rsidRPr="007B7001" w:rsidRDefault="007B7001" w:rsidP="007B7001">
      <w:pPr>
        <w:widowControl/>
        <w:suppressAutoHyphens w:val="0"/>
        <w:overflowPunct w:val="0"/>
        <w:autoSpaceDE w:val="0"/>
        <w:autoSpaceDN w:val="0"/>
        <w:adjustRightInd w:val="0"/>
        <w:rPr>
          <w:rFonts w:ascii="CG Times" w:hAnsi="CG Times"/>
          <w:color w:val="auto"/>
          <w:kern w:val="0"/>
          <w:sz w:val="20"/>
          <w:szCs w:val="20"/>
          <w:lang w:eastAsia="it-IT"/>
        </w:rPr>
      </w:pPr>
      <w:bookmarkStart w:id="0" w:name="_Hlk50564213"/>
      <w:r w:rsidRPr="007B7001">
        <w:rPr>
          <w:rFonts w:ascii="CG Times" w:hAnsi="CG Times"/>
          <w:color w:val="auto"/>
          <w:kern w:val="0"/>
          <w:sz w:val="20"/>
          <w:szCs w:val="20"/>
          <w:lang w:eastAsia="it-IT"/>
        </w:rPr>
        <w:t xml:space="preserve">La firma deve intendersi autografa e sostituita da indicazione a mezzo stampa ai sensi </w:t>
      </w:r>
      <w:proofErr w:type="gramStart"/>
      <w:r w:rsidRPr="007B7001">
        <w:rPr>
          <w:rFonts w:ascii="CG Times" w:hAnsi="CG Times"/>
          <w:color w:val="auto"/>
          <w:kern w:val="0"/>
          <w:sz w:val="20"/>
          <w:szCs w:val="20"/>
          <w:lang w:eastAsia="it-IT"/>
        </w:rPr>
        <w:t>dell' art.</w:t>
      </w:r>
      <w:proofErr w:type="gramEnd"/>
      <w:r w:rsidRPr="007B7001">
        <w:rPr>
          <w:rFonts w:ascii="CG Times" w:hAnsi="CG Times"/>
          <w:color w:val="auto"/>
          <w:kern w:val="0"/>
          <w:sz w:val="20"/>
          <w:szCs w:val="20"/>
          <w:lang w:eastAsia="it-IT"/>
        </w:rPr>
        <w:t xml:space="preserve"> 3, comma 2 del </w:t>
      </w:r>
      <w:proofErr w:type="spellStart"/>
      <w:r w:rsidRPr="007B7001">
        <w:rPr>
          <w:rFonts w:ascii="CG Times" w:hAnsi="CG Times"/>
          <w:color w:val="auto"/>
          <w:kern w:val="0"/>
          <w:sz w:val="20"/>
          <w:szCs w:val="20"/>
          <w:lang w:eastAsia="it-IT"/>
        </w:rPr>
        <w:t>D.Lgs</w:t>
      </w:r>
      <w:proofErr w:type="spellEnd"/>
      <w:r w:rsidRPr="007B7001">
        <w:rPr>
          <w:rFonts w:ascii="CG Times" w:hAnsi="CG Times"/>
          <w:color w:val="auto"/>
          <w:kern w:val="0"/>
          <w:sz w:val="20"/>
          <w:szCs w:val="20"/>
          <w:lang w:eastAsia="it-IT"/>
        </w:rPr>
        <w:t xml:space="preserve"> n. 39/93</w:t>
      </w:r>
      <w:bookmarkEnd w:id="0"/>
    </w:p>
    <w:p w14:paraId="52F0615A" w14:textId="77777777" w:rsidR="007B7001" w:rsidRDefault="007B7001" w:rsidP="00774493">
      <w:pPr>
        <w:ind w:left="6521"/>
        <w:jc w:val="center"/>
      </w:pPr>
    </w:p>
    <w:p w14:paraId="14A137E7" w14:textId="77777777" w:rsidR="00CF0497" w:rsidRDefault="00CF0497">
      <w:pPr>
        <w:pStyle w:val="Corpotesto"/>
        <w:spacing w:before="1" w:line="230" w:lineRule="auto"/>
        <w:ind w:left="6452" w:right="1457" w:hanging="207"/>
      </w:pPr>
    </w:p>
    <w:sectPr w:rsidR="00CF0497">
      <w:headerReference w:type="default" r:id="rId8"/>
      <w:footerReference w:type="default" r:id="rId9"/>
      <w:pgSz w:w="11906" w:h="16838"/>
      <w:pgMar w:top="480" w:right="1020" w:bottom="920" w:left="1020" w:header="720" w:footer="734" w:gutter="0"/>
      <w:cols w:space="720"/>
      <w:docGrid w:linePitch="24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8D0E8" w14:textId="77777777" w:rsidR="00330FE1" w:rsidRDefault="00330FE1">
      <w:r>
        <w:separator/>
      </w:r>
    </w:p>
  </w:endnote>
  <w:endnote w:type="continuationSeparator" w:id="0">
    <w:p w14:paraId="22ADC445" w14:textId="77777777" w:rsidR="00330FE1" w:rsidRDefault="0033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379805"/>
      <w:docPartObj>
        <w:docPartGallery w:val="Page Numbers (Bottom of Page)"/>
        <w:docPartUnique/>
      </w:docPartObj>
    </w:sdtPr>
    <w:sdtEndPr/>
    <w:sdtContent>
      <w:p w14:paraId="02B9F701" w14:textId="77777777" w:rsidR="00774493" w:rsidRDefault="00774493">
        <w:pPr>
          <w:pStyle w:val="Pidipagina"/>
          <w:jc w:val="right"/>
        </w:pPr>
        <w:r>
          <w:fldChar w:fldCharType="begin"/>
        </w:r>
        <w:r>
          <w:instrText>PAGE   \* MERGEFORMAT</w:instrText>
        </w:r>
        <w:r>
          <w:fldChar w:fldCharType="separate"/>
        </w:r>
        <w:r w:rsidR="0047051D">
          <w:rPr>
            <w:noProof/>
          </w:rPr>
          <w:t>3</w:t>
        </w:r>
        <w:r>
          <w:fldChar w:fldCharType="end"/>
        </w:r>
      </w:p>
    </w:sdtContent>
  </w:sdt>
  <w:p w14:paraId="33458A80" w14:textId="77777777" w:rsidR="00CF0497" w:rsidRDefault="00CF0497">
    <w:pPr>
      <w:pStyle w:val="Corpotesto"/>
      <w:spacing w:line="12"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E531B" w14:textId="77777777" w:rsidR="00330FE1" w:rsidRDefault="00330FE1">
      <w:r>
        <w:separator/>
      </w:r>
    </w:p>
  </w:footnote>
  <w:footnote w:type="continuationSeparator" w:id="0">
    <w:p w14:paraId="43303450" w14:textId="77777777" w:rsidR="00330FE1" w:rsidRDefault="0033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883F" w14:textId="77777777" w:rsidR="00774493" w:rsidRPr="00774493" w:rsidRDefault="00774493" w:rsidP="00774493">
    <w:pPr>
      <w:widowControl/>
      <w:suppressAutoHyphens w:val="0"/>
      <w:jc w:val="center"/>
      <w:rPr>
        <w:color w:val="auto"/>
        <w:kern w:val="0"/>
        <w:lang w:eastAsia="it-IT"/>
      </w:rPr>
    </w:pPr>
    <w:r w:rsidRPr="00774493">
      <w:rPr>
        <w:noProof/>
        <w:color w:val="auto"/>
        <w:kern w:val="0"/>
        <w:sz w:val="24"/>
        <w:szCs w:val="24"/>
        <w:lang w:eastAsia="it-IT"/>
      </w:rPr>
      <w:drawing>
        <wp:anchor distT="0" distB="0" distL="114300" distR="114300" simplePos="0" relativeHeight="251659264" behindDoc="1" locked="0" layoutInCell="1" allowOverlap="1" wp14:anchorId="3055581E" wp14:editId="552236BD">
          <wp:simplePos x="0" y="0"/>
          <wp:positionH relativeFrom="column">
            <wp:posOffset>2748280</wp:posOffset>
          </wp:positionH>
          <wp:positionV relativeFrom="paragraph">
            <wp:posOffset>85090</wp:posOffset>
          </wp:positionV>
          <wp:extent cx="632460" cy="601345"/>
          <wp:effectExtent l="0" t="0" r="0" b="8255"/>
          <wp:wrapTight wrapText="bothSides">
            <wp:wrapPolygon edited="0">
              <wp:start x="1952" y="0"/>
              <wp:lineTo x="0" y="6158"/>
              <wp:lineTo x="0" y="19844"/>
              <wp:lineTo x="7157" y="21212"/>
              <wp:lineTo x="14964" y="21212"/>
              <wp:lineTo x="20819" y="21212"/>
              <wp:lineTo x="20819" y="0"/>
              <wp:lineTo x="1952" y="0"/>
            </wp:wrapPolygon>
          </wp:wrapTight>
          <wp:docPr id="4" name="Immagine 4"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460" cy="601345"/>
                  </a:xfrm>
                  <a:prstGeom prst="rect">
                    <a:avLst/>
                  </a:prstGeom>
                  <a:noFill/>
                  <a:ln>
                    <a:noFill/>
                  </a:ln>
                </pic:spPr>
              </pic:pic>
            </a:graphicData>
          </a:graphic>
        </wp:anchor>
      </w:drawing>
    </w:r>
  </w:p>
  <w:p w14:paraId="5096BCC4" w14:textId="77777777" w:rsidR="00774493" w:rsidRPr="00774493" w:rsidRDefault="00774493" w:rsidP="00774493">
    <w:pPr>
      <w:widowControl/>
      <w:suppressAutoHyphens w:val="0"/>
      <w:jc w:val="center"/>
      <w:rPr>
        <w:color w:val="auto"/>
        <w:kern w:val="0"/>
        <w:lang w:eastAsia="it-IT"/>
      </w:rPr>
    </w:pPr>
  </w:p>
  <w:p w14:paraId="41D489FD" w14:textId="77777777" w:rsidR="00774493" w:rsidRPr="00774493" w:rsidRDefault="00774493" w:rsidP="00774493">
    <w:pPr>
      <w:widowControl/>
      <w:tabs>
        <w:tab w:val="left" w:pos="660"/>
        <w:tab w:val="center" w:pos="4819"/>
      </w:tabs>
      <w:suppressAutoHyphens w:val="0"/>
      <w:jc w:val="center"/>
      <w:outlineLvl w:val="0"/>
      <w:rPr>
        <w:rFonts w:ascii="Arial" w:hAnsi="Arial" w:cs="Arial"/>
        <w:b/>
        <w:color w:val="auto"/>
        <w:kern w:val="0"/>
        <w:sz w:val="36"/>
        <w:szCs w:val="36"/>
        <w:lang w:eastAsia="it-IT"/>
      </w:rPr>
    </w:pPr>
  </w:p>
  <w:p w14:paraId="11BE8023" w14:textId="77777777" w:rsidR="00774493" w:rsidRPr="00774493" w:rsidRDefault="00774493" w:rsidP="00774493">
    <w:pPr>
      <w:widowControl/>
      <w:tabs>
        <w:tab w:val="left" w:pos="660"/>
        <w:tab w:val="center" w:pos="4819"/>
      </w:tabs>
      <w:suppressAutoHyphens w:val="0"/>
      <w:jc w:val="center"/>
      <w:outlineLvl w:val="0"/>
      <w:rPr>
        <w:rFonts w:ascii="Arial" w:hAnsi="Arial" w:cs="Arial"/>
        <w:b/>
        <w:color w:val="auto"/>
        <w:kern w:val="0"/>
        <w:sz w:val="16"/>
        <w:szCs w:val="16"/>
        <w:lang w:eastAsia="it-IT"/>
      </w:rPr>
    </w:pPr>
  </w:p>
  <w:p w14:paraId="54466E4B" w14:textId="77777777" w:rsidR="00774493" w:rsidRPr="00774493" w:rsidRDefault="00774493" w:rsidP="00774493">
    <w:pPr>
      <w:widowControl/>
      <w:tabs>
        <w:tab w:val="left" w:pos="660"/>
        <w:tab w:val="center" w:pos="4819"/>
      </w:tabs>
      <w:suppressAutoHyphens w:val="0"/>
      <w:jc w:val="center"/>
      <w:outlineLvl w:val="0"/>
      <w:rPr>
        <w:rFonts w:ascii="Arial" w:hAnsi="Arial" w:cs="Arial"/>
        <w:color w:val="auto"/>
        <w:kern w:val="0"/>
        <w:sz w:val="36"/>
        <w:szCs w:val="36"/>
        <w:lang w:eastAsia="it-IT"/>
      </w:rPr>
    </w:pPr>
    <w:r w:rsidRPr="00774493">
      <w:rPr>
        <w:rFonts w:ascii="Arial" w:hAnsi="Arial" w:cs="Arial"/>
        <w:b/>
        <w:color w:val="auto"/>
        <w:kern w:val="0"/>
        <w:sz w:val="36"/>
        <w:szCs w:val="36"/>
        <w:lang w:eastAsia="it-IT"/>
      </w:rPr>
      <w:t>Istituto Comprensivo Bordighera</w:t>
    </w:r>
  </w:p>
  <w:p w14:paraId="2D021A33" w14:textId="77777777" w:rsidR="00774493" w:rsidRPr="00774493" w:rsidRDefault="00774493" w:rsidP="00774493">
    <w:pPr>
      <w:widowControl/>
      <w:tabs>
        <w:tab w:val="center" w:pos="4896"/>
        <w:tab w:val="right" w:pos="9792"/>
      </w:tabs>
      <w:suppressAutoHyphens w:val="0"/>
      <w:jc w:val="center"/>
      <w:rPr>
        <w:rFonts w:ascii="Arial" w:hAnsi="Arial" w:cs="Arial"/>
        <w:color w:val="auto"/>
        <w:kern w:val="0"/>
        <w:lang w:val="de-DE" w:eastAsia="it-IT"/>
      </w:rPr>
    </w:pPr>
    <w:r w:rsidRPr="00774493">
      <w:rPr>
        <w:rFonts w:ascii="Arial" w:hAnsi="Arial" w:cs="Arial"/>
        <w:b/>
        <w:color w:val="auto"/>
        <w:kern w:val="0"/>
        <w:lang w:eastAsia="it-IT"/>
      </w:rPr>
      <w:t xml:space="preserve">Via Pelloux, 32   </w:t>
    </w:r>
    <w:r w:rsidRPr="00774493">
      <w:rPr>
        <w:rFonts w:ascii="Arial" w:hAnsi="Arial" w:cs="Arial"/>
        <w:b/>
        <w:color w:val="auto"/>
        <w:kern w:val="0"/>
        <w:lang w:val="de-DE" w:eastAsia="it-IT"/>
      </w:rPr>
      <w:t>18012 BORDIGHERA IM</w:t>
    </w:r>
  </w:p>
  <w:p w14:paraId="44B3E008" w14:textId="77777777" w:rsidR="00774493" w:rsidRPr="00774493" w:rsidRDefault="00774493" w:rsidP="00774493">
    <w:pPr>
      <w:widowControl/>
      <w:tabs>
        <w:tab w:val="center" w:pos="4896"/>
        <w:tab w:val="right" w:pos="9792"/>
      </w:tabs>
      <w:suppressAutoHyphens w:val="0"/>
      <w:jc w:val="center"/>
      <w:rPr>
        <w:rFonts w:ascii="Arial" w:hAnsi="Arial" w:cs="Arial"/>
        <w:b/>
        <w:color w:val="auto"/>
        <w:kern w:val="0"/>
        <w:lang w:val="fr-FR" w:eastAsia="it-IT"/>
      </w:rPr>
    </w:pPr>
    <w:r w:rsidRPr="00774493">
      <w:rPr>
        <w:rFonts w:ascii="Arial" w:hAnsi="Arial" w:cs="Arial"/>
        <w:b/>
        <w:color w:val="auto"/>
        <w:kern w:val="0"/>
        <w:lang w:val="fr-FR" w:eastAsia="it-IT"/>
      </w:rPr>
      <w:t>Tel. 0184/26.12.93</w:t>
    </w:r>
  </w:p>
  <w:p w14:paraId="43A67403" w14:textId="77777777" w:rsidR="00774493" w:rsidRPr="00774493" w:rsidRDefault="00774493" w:rsidP="00774493">
    <w:pPr>
      <w:widowControl/>
      <w:tabs>
        <w:tab w:val="center" w:pos="4896"/>
        <w:tab w:val="right" w:pos="9792"/>
      </w:tabs>
      <w:suppressAutoHyphens w:val="0"/>
      <w:jc w:val="center"/>
      <w:outlineLvl w:val="0"/>
      <w:rPr>
        <w:rFonts w:ascii="Arial" w:hAnsi="Arial" w:cs="Arial"/>
        <w:b/>
        <w:color w:val="auto"/>
        <w:kern w:val="0"/>
        <w:sz w:val="20"/>
        <w:szCs w:val="20"/>
        <w:lang w:val="fr-FR" w:eastAsia="it-IT"/>
      </w:rPr>
    </w:pPr>
    <w:r w:rsidRPr="00774493">
      <w:rPr>
        <w:rFonts w:ascii="Arial" w:hAnsi="Arial" w:cs="Arial"/>
        <w:b/>
        <w:color w:val="auto"/>
        <w:kern w:val="0"/>
        <w:sz w:val="20"/>
        <w:szCs w:val="20"/>
        <w:lang w:val="fr-FR" w:eastAsia="it-IT"/>
      </w:rPr>
      <w:t xml:space="preserve">IMIC80800Q- </w:t>
    </w:r>
    <w:proofErr w:type="gramStart"/>
    <w:r w:rsidRPr="00774493">
      <w:rPr>
        <w:rFonts w:ascii="Arial" w:hAnsi="Arial" w:cs="Arial"/>
        <w:b/>
        <w:color w:val="auto"/>
        <w:kern w:val="0"/>
        <w:sz w:val="20"/>
        <w:szCs w:val="20"/>
        <w:lang w:val="fr-FR" w:eastAsia="it-IT"/>
      </w:rPr>
      <w:t>CF:</w:t>
    </w:r>
    <w:proofErr w:type="gramEnd"/>
    <w:r w:rsidRPr="00774493">
      <w:rPr>
        <w:rFonts w:ascii="Arial" w:hAnsi="Arial" w:cs="Arial"/>
        <w:b/>
        <w:color w:val="auto"/>
        <w:kern w:val="0"/>
        <w:sz w:val="20"/>
        <w:szCs w:val="20"/>
        <w:lang w:val="fr-FR" w:eastAsia="it-IT"/>
      </w:rPr>
      <w:t xml:space="preserve"> 90077000082</w:t>
    </w:r>
  </w:p>
  <w:p w14:paraId="63BD8083" w14:textId="66F550DA" w:rsidR="00774493" w:rsidRDefault="00774493" w:rsidP="00774493">
    <w:pPr>
      <w:widowControl/>
      <w:tabs>
        <w:tab w:val="center" w:pos="4896"/>
        <w:tab w:val="right" w:pos="9792"/>
      </w:tabs>
      <w:suppressAutoHyphens w:val="0"/>
      <w:jc w:val="center"/>
      <w:rPr>
        <w:rFonts w:ascii="Arial" w:hAnsi="Arial" w:cs="Arial"/>
        <w:b/>
        <w:color w:val="0000FF"/>
        <w:kern w:val="0"/>
        <w:sz w:val="20"/>
        <w:szCs w:val="20"/>
        <w:u w:val="single"/>
        <w:lang w:eastAsia="it-IT"/>
      </w:rPr>
    </w:pPr>
    <w:r w:rsidRPr="00774493">
      <w:rPr>
        <w:rFonts w:ascii="Arial" w:hAnsi="Arial" w:cs="Arial"/>
        <w:b/>
        <w:color w:val="auto"/>
        <w:kern w:val="0"/>
        <w:sz w:val="20"/>
        <w:szCs w:val="20"/>
        <w:lang w:eastAsia="it-IT"/>
      </w:rPr>
      <w:t xml:space="preserve">e-mail </w:t>
    </w:r>
    <w:hyperlink r:id="rId2" w:history="1">
      <w:r w:rsidRPr="00774493">
        <w:rPr>
          <w:rFonts w:ascii="Arial" w:hAnsi="Arial" w:cs="Arial"/>
          <w:b/>
          <w:color w:val="0000FF"/>
          <w:kern w:val="0"/>
          <w:sz w:val="20"/>
          <w:szCs w:val="20"/>
          <w:u w:val="single"/>
          <w:lang w:eastAsia="it-IT"/>
        </w:rPr>
        <w:t>IMIC80800Q@istruzione.it</w:t>
      </w:r>
    </w:hyperlink>
    <w:r w:rsidRPr="00774493">
      <w:rPr>
        <w:rFonts w:ascii="Arial" w:hAnsi="Arial" w:cs="Arial"/>
        <w:b/>
        <w:color w:val="auto"/>
        <w:kern w:val="0"/>
        <w:sz w:val="20"/>
        <w:szCs w:val="20"/>
        <w:lang w:eastAsia="it-IT"/>
      </w:rPr>
      <w:t xml:space="preserve"> - </w:t>
    </w:r>
    <w:hyperlink r:id="rId3" w:history="1">
      <w:r w:rsidRPr="00774493">
        <w:rPr>
          <w:rFonts w:ascii="Arial" w:hAnsi="Arial" w:cs="Arial"/>
          <w:b/>
          <w:color w:val="0000FF"/>
          <w:kern w:val="0"/>
          <w:sz w:val="20"/>
          <w:szCs w:val="20"/>
          <w:u w:val="single"/>
          <w:lang w:eastAsia="it-IT"/>
        </w:rPr>
        <w:t>IMIC80800Q@pec.istruzione.it</w:t>
      </w:r>
    </w:hyperlink>
  </w:p>
  <w:p w14:paraId="6C2BB062" w14:textId="332A15FF" w:rsidR="007B7001" w:rsidRDefault="007B7001" w:rsidP="00774493">
    <w:pPr>
      <w:widowControl/>
      <w:tabs>
        <w:tab w:val="center" w:pos="4896"/>
        <w:tab w:val="right" w:pos="9792"/>
      </w:tabs>
      <w:suppressAutoHyphens w:val="0"/>
      <w:jc w:val="center"/>
      <w:rPr>
        <w:rFonts w:ascii="Arial" w:hAnsi="Arial" w:cs="Arial"/>
        <w:b/>
        <w:color w:val="0000FF"/>
        <w:kern w:val="0"/>
        <w:sz w:val="20"/>
        <w:szCs w:val="20"/>
        <w:u w:val="single"/>
        <w:lang w:eastAsia="it-IT"/>
      </w:rPr>
    </w:pPr>
    <w:r>
      <w:rPr>
        <w:rFonts w:ascii="Arial" w:hAnsi="Arial" w:cs="Arial"/>
        <w:b/>
        <w:color w:val="auto"/>
        <w:kern w:val="0"/>
        <w:sz w:val="20"/>
        <w:szCs w:val="20"/>
        <w:lang w:eastAsia="it-IT"/>
      </w:rPr>
      <w:t xml:space="preserve">  </w:t>
    </w:r>
    <w:r w:rsidRPr="007B7001">
      <w:rPr>
        <w:rFonts w:ascii="Arial" w:hAnsi="Arial" w:cs="Arial"/>
        <w:b/>
        <w:color w:val="auto"/>
        <w:kern w:val="0"/>
        <w:sz w:val="20"/>
        <w:szCs w:val="20"/>
        <w:lang w:eastAsia="it-IT"/>
      </w:rPr>
      <w:t xml:space="preserve"> sito:</w:t>
    </w:r>
    <w:r w:rsidRPr="007B7001">
      <w:rPr>
        <w:rFonts w:ascii="Arial" w:hAnsi="Arial" w:cs="Arial"/>
        <w:b/>
        <w:color w:val="0000FF"/>
        <w:kern w:val="0"/>
        <w:sz w:val="20"/>
        <w:szCs w:val="20"/>
        <w:lang w:eastAsia="it-IT"/>
      </w:rPr>
      <w:t xml:space="preserve"> </w:t>
    </w:r>
    <w:r>
      <w:rPr>
        <w:rFonts w:ascii="Arial" w:hAnsi="Arial" w:cs="Arial"/>
        <w:b/>
        <w:color w:val="0000FF"/>
        <w:kern w:val="0"/>
        <w:sz w:val="20"/>
        <w:szCs w:val="20"/>
        <w:u w:val="single"/>
        <w:lang w:eastAsia="it-IT"/>
      </w:rPr>
      <w:t>www.istitutocomprensivobordighera.edu.it</w:t>
    </w:r>
  </w:p>
  <w:p w14:paraId="13EB82CD" w14:textId="77777777" w:rsidR="0047051D" w:rsidRPr="00774493" w:rsidRDefault="0047051D" w:rsidP="00774493">
    <w:pPr>
      <w:widowControl/>
      <w:tabs>
        <w:tab w:val="center" w:pos="4896"/>
        <w:tab w:val="right" w:pos="9792"/>
      </w:tabs>
      <w:suppressAutoHyphens w:val="0"/>
      <w:jc w:val="center"/>
      <w:rPr>
        <w:rFonts w:ascii="Arial" w:hAnsi="Arial" w:cs="Arial"/>
        <w:b/>
        <w:color w:val="auto"/>
        <w:kern w:val="0"/>
        <w:sz w:val="20"/>
        <w:szCs w:val="20"/>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833" w:hanging="360"/>
      </w:pPr>
      <w:rPr>
        <w:rFonts w:ascii="Symbol" w:hAnsi="Symbol" w:cs="Symbol"/>
        <w:w w:val="99"/>
        <w:sz w:val="24"/>
        <w:szCs w:val="20"/>
        <w:lang w:val="it-IT" w:eastAsia="en-US" w:bidi="ar-SA"/>
      </w:rPr>
    </w:lvl>
    <w:lvl w:ilvl="1">
      <w:start w:val="1"/>
      <w:numFmt w:val="bullet"/>
      <w:lvlText w:val=""/>
      <w:lvlJc w:val="left"/>
      <w:pPr>
        <w:tabs>
          <w:tab w:val="num" w:pos="0"/>
        </w:tabs>
        <w:ind w:left="1742" w:hanging="360"/>
      </w:pPr>
      <w:rPr>
        <w:rFonts w:ascii="Symbol" w:hAnsi="Symbol" w:cs="Symbol"/>
        <w:lang w:val="it-IT" w:eastAsia="en-US" w:bidi="ar-SA"/>
      </w:rPr>
    </w:lvl>
    <w:lvl w:ilvl="2">
      <w:start w:val="1"/>
      <w:numFmt w:val="bullet"/>
      <w:lvlText w:val=""/>
      <w:lvlJc w:val="left"/>
      <w:pPr>
        <w:tabs>
          <w:tab w:val="num" w:pos="0"/>
        </w:tabs>
        <w:ind w:left="2645" w:hanging="360"/>
      </w:pPr>
      <w:rPr>
        <w:rFonts w:ascii="Symbol" w:hAnsi="Symbol" w:cs="Symbol"/>
        <w:lang w:val="it-IT" w:eastAsia="en-US" w:bidi="ar-SA"/>
      </w:rPr>
    </w:lvl>
    <w:lvl w:ilvl="3">
      <w:start w:val="1"/>
      <w:numFmt w:val="bullet"/>
      <w:lvlText w:val=""/>
      <w:lvlJc w:val="left"/>
      <w:pPr>
        <w:tabs>
          <w:tab w:val="num" w:pos="0"/>
        </w:tabs>
        <w:ind w:left="3547" w:hanging="360"/>
      </w:pPr>
      <w:rPr>
        <w:rFonts w:ascii="Symbol" w:hAnsi="Symbol" w:cs="Symbol"/>
        <w:lang w:val="it-IT" w:eastAsia="en-US" w:bidi="ar-SA"/>
      </w:rPr>
    </w:lvl>
    <w:lvl w:ilvl="4">
      <w:start w:val="1"/>
      <w:numFmt w:val="bullet"/>
      <w:lvlText w:val=""/>
      <w:lvlJc w:val="left"/>
      <w:pPr>
        <w:tabs>
          <w:tab w:val="num" w:pos="0"/>
        </w:tabs>
        <w:ind w:left="4450" w:hanging="360"/>
      </w:pPr>
      <w:rPr>
        <w:rFonts w:ascii="Symbol" w:hAnsi="Symbol" w:cs="Symbol"/>
        <w:lang w:val="it-IT" w:eastAsia="en-US" w:bidi="ar-SA"/>
      </w:rPr>
    </w:lvl>
    <w:lvl w:ilvl="5">
      <w:start w:val="1"/>
      <w:numFmt w:val="bullet"/>
      <w:lvlText w:val=""/>
      <w:lvlJc w:val="left"/>
      <w:pPr>
        <w:tabs>
          <w:tab w:val="num" w:pos="0"/>
        </w:tabs>
        <w:ind w:left="5353" w:hanging="360"/>
      </w:pPr>
      <w:rPr>
        <w:rFonts w:ascii="Symbol" w:hAnsi="Symbol" w:cs="Symbol"/>
        <w:lang w:val="it-IT" w:eastAsia="en-US" w:bidi="ar-SA"/>
      </w:rPr>
    </w:lvl>
    <w:lvl w:ilvl="6">
      <w:start w:val="1"/>
      <w:numFmt w:val="bullet"/>
      <w:lvlText w:val=""/>
      <w:lvlJc w:val="left"/>
      <w:pPr>
        <w:tabs>
          <w:tab w:val="num" w:pos="0"/>
        </w:tabs>
        <w:ind w:left="6255" w:hanging="360"/>
      </w:pPr>
      <w:rPr>
        <w:rFonts w:ascii="Symbol" w:hAnsi="Symbol" w:cs="Symbol"/>
        <w:lang w:val="it-IT" w:eastAsia="en-US" w:bidi="ar-SA"/>
      </w:rPr>
    </w:lvl>
    <w:lvl w:ilvl="7">
      <w:start w:val="1"/>
      <w:numFmt w:val="bullet"/>
      <w:lvlText w:val=""/>
      <w:lvlJc w:val="left"/>
      <w:pPr>
        <w:tabs>
          <w:tab w:val="num" w:pos="0"/>
        </w:tabs>
        <w:ind w:left="7158" w:hanging="360"/>
      </w:pPr>
      <w:rPr>
        <w:rFonts w:ascii="Symbol" w:hAnsi="Symbol" w:cs="Symbol"/>
        <w:lang w:val="it-IT" w:eastAsia="en-US" w:bidi="ar-SA"/>
      </w:rPr>
    </w:lvl>
    <w:lvl w:ilvl="8">
      <w:start w:val="1"/>
      <w:numFmt w:val="bullet"/>
      <w:lvlText w:val=""/>
      <w:lvlJc w:val="left"/>
      <w:pPr>
        <w:tabs>
          <w:tab w:val="num" w:pos="0"/>
        </w:tabs>
        <w:ind w:left="8061" w:hanging="360"/>
      </w:pPr>
      <w:rPr>
        <w:rFonts w:ascii="Symbol" w:hAnsi="Symbol" w:cs="Symbol"/>
        <w:lang w:val="it-IT" w:eastAsia="en-US" w:bidi="ar-SA"/>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96"/>
    <w:rsid w:val="00330FE1"/>
    <w:rsid w:val="003E4596"/>
    <w:rsid w:val="0047051D"/>
    <w:rsid w:val="00774493"/>
    <w:rsid w:val="007B7001"/>
    <w:rsid w:val="00CF0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F2F235"/>
  <w15:chartTrackingRefBased/>
  <w15:docId w15:val="{7AD1A979-E411-4157-8F7E-B501D212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color w:val="00000A"/>
      <w:kern w:val="2"/>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w w:val="99"/>
      <w:sz w:val="24"/>
      <w:szCs w:val="20"/>
      <w:lang w:val="it-IT" w:eastAsia="en-US" w:bidi="ar-SA"/>
    </w:rPr>
  </w:style>
  <w:style w:type="character" w:customStyle="1" w:styleId="WW8Num1z1">
    <w:name w:val="WW8Num1z1"/>
    <w:rPr>
      <w:rFonts w:ascii="Symbol" w:hAnsi="Symbol" w:cs="Symbol"/>
      <w:lang w:val="it-IT" w:eastAsia="en-US" w:bidi="ar-SA"/>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character" w:customStyle="1" w:styleId="TestofumettoCarattere">
    <w:name w:val="Testo fumetto Carattere"/>
    <w:basedOn w:val="Carpredefinitoparagrafo1"/>
    <w:rPr>
      <w:rFonts w:ascii="Tahoma" w:eastAsia="Times New Roman" w:hAnsi="Tahoma" w:cs="Tahoma"/>
      <w:sz w:val="16"/>
      <w:szCs w:val="16"/>
      <w:lang w:val="it-IT"/>
    </w:rPr>
  </w:style>
  <w:style w:type="character" w:customStyle="1" w:styleId="ListLabel1">
    <w:name w:val="ListLabel 1"/>
    <w:rPr>
      <w:rFonts w:cs="Symbol"/>
      <w:w w:val="99"/>
      <w:sz w:val="24"/>
      <w:szCs w:val="20"/>
      <w:lang w:val="it-IT" w:eastAsia="en-US" w:bidi="ar-SA"/>
    </w:rPr>
  </w:style>
  <w:style w:type="character" w:customStyle="1" w:styleId="ListLabel2">
    <w:name w:val="ListLabel 2"/>
    <w:rPr>
      <w:rFonts w:cs="Symbol"/>
      <w:lang w:val="it-IT" w:eastAsia="en-US" w:bidi="ar-SA"/>
    </w:rPr>
  </w:style>
  <w:style w:type="paragraph" w:customStyle="1" w:styleId="Titolo1">
    <w:name w:val="Titolo1"/>
    <w:basedOn w:val="Normale"/>
    <w:next w:val="Sottotitolo"/>
    <w:pPr>
      <w:keepNext/>
      <w:spacing w:before="71"/>
      <w:ind w:left="2570" w:right="2569"/>
      <w:jc w:val="center"/>
    </w:pPr>
    <w:rPr>
      <w:rFonts w:ascii="Monotype Corsiva" w:eastAsia="Monotype Corsiva" w:hAnsi="Monotype Corsiva" w:cs="Monotype Corsiva"/>
      <w:b/>
      <w:bCs/>
      <w:i/>
      <w:sz w:val="40"/>
      <w:szCs w:val="40"/>
    </w:rPr>
  </w:style>
  <w:style w:type="paragraph" w:styleId="Corpotesto">
    <w:name w:val="Body Text"/>
    <w:basedOn w:val="Normale"/>
    <w:pPr>
      <w:ind w:left="112"/>
    </w:pPr>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Intestazioneepidipagina">
    <w:name w:val="Intestazione e piè di pagina"/>
    <w:basedOn w:val="Normale"/>
  </w:style>
  <w:style w:type="paragraph" w:styleId="Intestazione">
    <w:name w:val="header"/>
    <w:basedOn w:val="Normale"/>
    <w:next w:val="Corpotesto"/>
    <w:pPr>
      <w:keepNext/>
      <w:spacing w:before="240" w:after="120"/>
    </w:pPr>
    <w:rPr>
      <w:rFonts w:ascii="Arial" w:eastAsia="Microsoft YaHei" w:hAnsi="Arial" w:cs="Lucida Sans"/>
      <w:sz w:val="28"/>
      <w:szCs w:val="28"/>
    </w:rPr>
  </w:style>
  <w:style w:type="paragraph" w:styleId="Sottotitolo">
    <w:name w:val="Subtitle"/>
    <w:basedOn w:val="Intestazione"/>
    <w:next w:val="Corpotesto"/>
    <w:qFormat/>
    <w:pPr>
      <w:jc w:val="center"/>
    </w:pPr>
    <w:rPr>
      <w:i/>
      <w:iCs/>
    </w:rPr>
  </w:style>
  <w:style w:type="paragraph" w:customStyle="1" w:styleId="Paragrafoelenco1">
    <w:name w:val="Paragrafo elenco1"/>
    <w:basedOn w:val="Normale"/>
    <w:pPr>
      <w:spacing w:before="199"/>
      <w:ind w:left="833" w:hanging="360"/>
    </w:pPr>
  </w:style>
  <w:style w:type="paragraph" w:customStyle="1" w:styleId="TableParagraph">
    <w:name w:val="Table Paragraph"/>
    <w:basedOn w:val="Normale"/>
  </w:style>
  <w:style w:type="paragraph" w:customStyle="1" w:styleId="Testofumetto1">
    <w:name w:val="Testo fumetto1"/>
    <w:basedOn w:val="Normale"/>
    <w:rPr>
      <w:rFonts w:ascii="Tahoma" w:hAnsi="Tahoma" w:cs="Tahoma"/>
      <w:sz w:val="16"/>
      <w:szCs w:val="16"/>
    </w:rPr>
  </w:style>
  <w:style w:type="paragraph" w:customStyle="1" w:styleId="NormaleWeb1">
    <w:name w:val="Normale (Web)1"/>
    <w:basedOn w:val="Normale"/>
    <w:pPr>
      <w:widowControl/>
      <w:spacing w:before="28" w:after="119"/>
    </w:pPr>
    <w:rPr>
      <w:color w:val="000000"/>
      <w:sz w:val="24"/>
      <w:szCs w:val="24"/>
      <w:lang w:eastAsia="it-IT"/>
    </w:rPr>
  </w:style>
  <w:style w:type="paragraph" w:styleId="Pidipagina">
    <w:name w:val="footer"/>
    <w:basedOn w:val="Intestazioneepidipagina"/>
    <w:link w:val="PidipaginaCarattere"/>
    <w:uiPriority w:val="99"/>
    <w:pPr>
      <w:suppressLineNumbers/>
      <w:tabs>
        <w:tab w:val="center" w:pos="4819"/>
        <w:tab w:val="right" w:pos="9638"/>
      </w:tabs>
    </w:pPr>
  </w:style>
  <w:style w:type="paragraph" w:customStyle="1" w:styleId="Contenutocornice">
    <w:name w:val="Contenuto cornice"/>
    <w:basedOn w:val="Normale"/>
  </w:style>
  <w:style w:type="character" w:customStyle="1" w:styleId="PidipaginaCarattere">
    <w:name w:val="Piè di pagina Carattere"/>
    <w:basedOn w:val="Carpredefinitoparagrafo"/>
    <w:link w:val="Pidipagina"/>
    <w:uiPriority w:val="99"/>
    <w:rsid w:val="00774493"/>
    <w:rPr>
      <w:color w:val="00000A"/>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RANCO@FERS-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MIC80800Q@pec.istruzione.it" TargetMode="External"/><Relationship Id="rId2" Type="http://schemas.openxmlformats.org/officeDocument/2006/relationships/hyperlink" Target="mailto:IMIC80800Q@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995</Words>
  <Characters>5673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REPUBBLICA ITALIANA – REGIONE SICILIANA</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 – REGIONE SICILIANA</dc:title>
  <dc:subject/>
  <dc:creator>Ministero Pubblica Istruzione</dc:creator>
  <cp:keywords/>
  <cp:lastModifiedBy>Silvana Denaro</cp:lastModifiedBy>
  <cp:revision>4</cp:revision>
  <cp:lastPrinted>1995-11-21T16:41:00Z</cp:lastPrinted>
  <dcterms:created xsi:type="dcterms:W3CDTF">2020-03-24T09:58:00Z</dcterms:created>
  <dcterms:modified xsi:type="dcterms:W3CDTF">2020-09-26T08:10:00Z</dcterms:modified>
</cp:coreProperties>
</file>